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7709C" w:rsidR="0067709C" w:rsidP="1CD8F2AD" w:rsidRDefault="0067709C" w14:paraId="3F48DCB4" w14:textId="797948BF">
      <w:pPr>
        <w:pStyle w:val="Normal"/>
        <w:spacing w:before="0" w:beforeAutospacing="off" w:after="160" w:afterAutospacing="off" w:line="259" w:lineRule="auto"/>
        <w:jc w:val="center"/>
      </w:pPr>
      <w:r>
        <w:drawing>
          <wp:inline wp14:editId="1CD8F2AD" wp14:anchorId="4B529945">
            <wp:extent cx="1400175" cy="1400175"/>
            <wp:effectExtent l="0" t="0" r="0" b="0"/>
            <wp:docPr id="655498013" name="" title=""/>
            <wp:cNvGraphicFramePr>
              <a:graphicFrameLocks noChangeAspect="1"/>
            </wp:cNvGraphicFramePr>
            <a:graphic>
              <a:graphicData uri="http://schemas.openxmlformats.org/drawingml/2006/picture">
                <pic:pic>
                  <pic:nvPicPr>
                    <pic:cNvPr id="0" name=""/>
                    <pic:cNvPicPr/>
                  </pic:nvPicPr>
                  <pic:blipFill>
                    <a:blip r:embed="Rd470ba7744a64904">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Pr="0067709C" w:rsidR="0067709C" w:rsidP="47688258" w:rsidRDefault="0067709C" w14:paraId="6C90170D" w14:textId="61338D7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67709C" w:rsidR="0067709C" w:rsidP="47688258" w:rsidRDefault="0067709C" w14:paraId="728746DB" w14:textId="49BD3878">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67709C" w:rsidR="0067709C" w:rsidP="47688258" w:rsidRDefault="0067709C" w14:paraId="38B910DD" w14:textId="37A95DC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67709C" w:rsidR="0067709C" w:rsidP="47688258" w:rsidRDefault="0067709C" w14:paraId="08CFC6BA" w14:textId="57DD31EE">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67709C" w:rsidR="0067709C" w:rsidP="03253B9C" w:rsidRDefault="0067709C" w14:paraId="5786C4EA" w14:textId="1E2317DA">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r w:rsidRPr="03253B9C" w:rsidR="03253B9C">
        <w:rPr>
          <w:rFonts w:ascii="Calibri" w:hAnsi="Calibri" w:eastAsia="Calibri" w:cs="Calibri"/>
          <w:b w:val="0"/>
          <w:bCs w:val="0"/>
          <w:i w:val="0"/>
          <w:iCs w:val="0"/>
          <w:caps w:val="0"/>
          <w:smallCaps w:val="0"/>
          <w:noProof w:val="0"/>
          <w:color w:val="000000" w:themeColor="text1" w:themeTint="FF" w:themeShade="FF"/>
          <w:sz w:val="96"/>
          <w:szCs w:val="96"/>
          <w:lang w:val="en-GB"/>
        </w:rPr>
        <w:t>Risk Assessment Policy</w:t>
      </w:r>
      <w:r w:rsidRPr="03253B9C" w:rsidR="03253B9C">
        <w:rPr>
          <w:b w:val="1"/>
          <w:bCs w:val="1"/>
        </w:rPr>
        <w:t xml:space="preserve"> </w:t>
      </w:r>
    </w:p>
    <w:p w:rsidRPr="0067709C" w:rsidR="0067709C" w:rsidP="47688258" w:rsidRDefault="0067709C" w14:paraId="6483E4AA" w14:textId="2C26153D">
      <w:pPr>
        <w:pStyle w:val="Normal"/>
        <w:spacing w:before="0" w:beforeAutospacing="off" w:after="160" w:afterAutospacing="off" w:line="259" w:lineRule="auto"/>
        <w:ind w:left="0" w:right="0"/>
        <w:jc w:val="center"/>
        <w:rPr>
          <w:b w:val="1"/>
          <w:bCs w:val="1"/>
        </w:rPr>
      </w:pPr>
    </w:p>
    <w:p w:rsidRPr="0067709C" w:rsidR="0067709C" w:rsidP="47688258" w:rsidRDefault="0067709C" w14:paraId="7D18E2DA" w14:textId="073DE5AA">
      <w:pPr>
        <w:pStyle w:val="Normal"/>
        <w:spacing w:before="0" w:beforeAutospacing="off" w:after="160" w:afterAutospacing="off" w:line="259" w:lineRule="auto"/>
        <w:ind w:left="0" w:right="0"/>
        <w:jc w:val="center"/>
        <w:rPr>
          <w:b w:val="1"/>
          <w:bCs w:val="1"/>
        </w:rPr>
      </w:pPr>
    </w:p>
    <w:p w:rsidRPr="0067709C" w:rsidR="0067709C" w:rsidP="47688258" w:rsidRDefault="0067709C" w14:paraId="6EDC76F1" w14:textId="025D4327">
      <w:pPr>
        <w:pStyle w:val="Normal"/>
        <w:spacing w:before="0" w:beforeAutospacing="off" w:after="160" w:afterAutospacing="off" w:line="259" w:lineRule="auto"/>
        <w:ind w:left="0" w:right="0"/>
        <w:jc w:val="center"/>
        <w:rPr>
          <w:b w:val="1"/>
          <w:bCs w:val="1"/>
        </w:rPr>
      </w:pPr>
    </w:p>
    <w:p w:rsidRPr="0067709C" w:rsidR="0067709C" w:rsidP="47688258" w:rsidRDefault="0067709C" w14:paraId="0B4F940C" w14:textId="6586C1F0">
      <w:pPr>
        <w:pStyle w:val="Normal"/>
        <w:spacing w:before="0" w:beforeAutospacing="off" w:after="160" w:afterAutospacing="off" w:line="259" w:lineRule="auto"/>
        <w:ind w:left="0" w:right="0"/>
        <w:jc w:val="center"/>
        <w:rPr>
          <w:b w:val="1"/>
          <w:bCs w:val="1"/>
        </w:rPr>
      </w:pPr>
    </w:p>
    <w:p w:rsidRPr="0067709C" w:rsidR="0067709C" w:rsidP="47688258" w:rsidRDefault="0067709C" w14:paraId="2A0D157C" w14:textId="450F37C0">
      <w:pPr>
        <w:pStyle w:val="Normal"/>
        <w:spacing w:before="0" w:beforeAutospacing="off" w:after="160" w:afterAutospacing="off" w:line="259" w:lineRule="auto"/>
        <w:ind w:left="0" w:right="0"/>
        <w:jc w:val="center"/>
        <w:rPr>
          <w:b w:val="1"/>
          <w:bCs w:val="1"/>
        </w:rPr>
      </w:pPr>
    </w:p>
    <w:p w:rsidRPr="0067709C" w:rsidR="0067709C" w:rsidP="47688258" w:rsidRDefault="0067709C" w14:paraId="74A8CDB6" w14:textId="73029534">
      <w:pPr>
        <w:pStyle w:val="Normal"/>
        <w:spacing w:before="0" w:beforeAutospacing="off" w:after="160" w:afterAutospacing="off" w:line="259" w:lineRule="auto"/>
        <w:ind w:left="0" w:right="0"/>
        <w:jc w:val="center"/>
        <w:rPr>
          <w:b w:val="1"/>
          <w:bCs w:val="1"/>
        </w:rPr>
      </w:pPr>
    </w:p>
    <w:p w:rsidRPr="0067709C" w:rsidR="0067709C" w:rsidP="47688258" w:rsidRDefault="0067709C" w14:paraId="7E8EEE8F" w14:textId="48E49537">
      <w:pPr>
        <w:pStyle w:val="Normal"/>
        <w:spacing w:before="0" w:beforeAutospacing="off" w:after="160" w:afterAutospacing="off" w:line="259" w:lineRule="auto"/>
        <w:ind w:left="0" w:right="0"/>
        <w:jc w:val="center"/>
        <w:rPr>
          <w:b w:val="1"/>
          <w:bCs w:val="1"/>
        </w:rPr>
      </w:pPr>
    </w:p>
    <w:p w:rsidRPr="0067709C" w:rsidR="0067709C" w:rsidP="47688258" w:rsidRDefault="0067709C" w14:paraId="23570159" w14:textId="08FB9982">
      <w:pPr>
        <w:pStyle w:val="Normal"/>
        <w:spacing w:before="0" w:beforeAutospacing="off" w:after="160" w:afterAutospacing="off" w:line="259" w:lineRule="auto"/>
        <w:ind w:left="0" w:right="0"/>
        <w:jc w:val="center"/>
        <w:rPr>
          <w:b w:val="1"/>
          <w:bCs w:val="1"/>
        </w:rPr>
      </w:pPr>
    </w:p>
    <w:p w:rsidRPr="0067709C" w:rsidR="0067709C" w:rsidP="47688258" w:rsidRDefault="0067709C" w14:paraId="4E610857" w14:textId="23272BBC">
      <w:pPr>
        <w:pStyle w:val="Normal"/>
        <w:spacing w:before="0" w:beforeAutospacing="off" w:after="160" w:afterAutospacing="off" w:line="259" w:lineRule="auto"/>
        <w:ind w:left="0" w:right="0"/>
        <w:jc w:val="center"/>
        <w:rPr>
          <w:b w:val="1"/>
          <w:bCs w:val="1"/>
        </w:rPr>
      </w:pPr>
    </w:p>
    <w:p w:rsidRPr="0067709C" w:rsidR="0067709C" w:rsidP="47688258" w:rsidRDefault="0067709C" w14:paraId="3B623162" w14:textId="031B7907">
      <w:pPr>
        <w:pStyle w:val="Normal"/>
        <w:spacing w:before="0" w:beforeAutospacing="off" w:after="160" w:afterAutospacing="off" w:line="259" w:lineRule="auto"/>
        <w:ind w:left="0" w:right="0"/>
        <w:jc w:val="center"/>
        <w:rPr>
          <w:b w:val="1"/>
          <w:bCs w:val="1"/>
        </w:rPr>
      </w:pPr>
    </w:p>
    <w:p w:rsidRPr="0067709C" w:rsidR="0067709C" w:rsidP="47688258" w:rsidRDefault="0067709C" w14:paraId="0EED2509" w14:textId="58A647AD">
      <w:pPr>
        <w:pStyle w:val="Normal"/>
        <w:spacing w:before="0" w:beforeAutospacing="off" w:after="160" w:afterAutospacing="off" w:line="259" w:lineRule="auto"/>
        <w:ind w:left="0" w:right="0"/>
        <w:jc w:val="center"/>
        <w:rPr>
          <w:b w:val="1"/>
          <w:bCs w:val="1"/>
        </w:rPr>
      </w:pPr>
    </w:p>
    <w:p w:rsidRPr="0067709C" w:rsidR="0067709C" w:rsidP="47688258" w:rsidRDefault="0067709C" w14:paraId="42CB2BCD" w14:textId="17143DAF">
      <w:pPr>
        <w:pStyle w:val="Normal"/>
        <w:spacing w:before="0" w:beforeAutospacing="off" w:after="160" w:afterAutospacing="off" w:line="259" w:lineRule="auto"/>
        <w:ind w:left="0" w:right="0"/>
        <w:jc w:val="center"/>
        <w:rPr>
          <w:b w:val="1"/>
          <w:bCs w:val="1"/>
        </w:rPr>
      </w:pPr>
    </w:p>
    <w:p w:rsidRPr="0067709C" w:rsidR="0067709C" w:rsidP="1CD8F2AD" w:rsidRDefault="0067709C" w14:paraId="480B7FE4" w14:textId="197A47EA">
      <w:pPr>
        <w:spacing w:before="0" w:beforeAutospacing="off" w:after="160" w:afterAutospacing="off" w:line="259"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67709C" w:rsidR="0067709C" w:rsidP="1CD8F2AD" w:rsidRDefault="0067709C" w14:paraId="4059CAFE" w14:textId="13E18F63">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67709C" w:rsidR="0067709C" w:rsidP="1CD8F2AD" w:rsidRDefault="0067709C" w14:paraId="12E27A21" w14:textId="14E9DF6F">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1CD8F2AD" w:rsidR="1CD8F2AD">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Pr="0067709C" w:rsidR="0067709C" w:rsidP="1CD8F2AD" w:rsidRDefault="0067709C" w14:paraId="3D00C848" w14:textId="015E99E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1CD8F2AD" w:rsidR="1CD8F2AD">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Pr="0067709C" w:rsidR="0067709C" w:rsidP="47688258" w:rsidRDefault="0067709C" w14:paraId="66476ACA" w14:textId="65D7DA3D">
      <w:pPr>
        <w:pStyle w:val="Normal"/>
        <w:spacing w:before="0" w:beforeAutospacing="off" w:after="160" w:afterAutospacing="off" w:line="259" w:lineRule="auto"/>
        <w:ind w:left="0" w:right="0"/>
        <w:jc w:val="center"/>
        <w:rPr>
          <w:b w:val="1"/>
          <w:bCs w:val="1"/>
        </w:rPr>
      </w:pPr>
    </w:p>
    <w:p w:rsidRPr="0067709C" w:rsidR="0067709C" w:rsidP="47688258" w:rsidRDefault="0067709C" w14:paraId="7EB70318" w14:textId="4E6855AB">
      <w:pPr>
        <w:pStyle w:val="Normal"/>
        <w:spacing w:before="0" w:beforeAutospacing="off" w:after="160" w:afterAutospacing="off" w:line="259" w:lineRule="auto"/>
        <w:ind w:left="0" w:right="0"/>
        <w:jc w:val="center"/>
        <w:rPr>
          <w:b w:val="1"/>
          <w:bCs w:val="1"/>
        </w:rPr>
      </w:pPr>
    </w:p>
    <w:p w:rsidRPr="0067709C" w:rsidR="0067709C" w:rsidP="47688258" w:rsidRDefault="0067709C" w14:paraId="3BF2F2B2" w14:textId="52340470">
      <w:pPr>
        <w:pStyle w:val="Normal"/>
        <w:spacing w:before="0" w:beforeAutospacing="off" w:after="160" w:afterAutospacing="off" w:line="259" w:lineRule="auto"/>
        <w:ind w:left="0" w:right="0"/>
        <w:jc w:val="center"/>
        <w:rPr>
          <w:b w:val="1"/>
          <w:bCs w:val="1"/>
        </w:rPr>
      </w:pPr>
    </w:p>
    <w:p w:rsidRPr="0067709C" w:rsidR="0067709C" w:rsidP="0067709C" w:rsidRDefault="0067709C" w14:paraId="41C3764B" w14:textId="48175762">
      <w:pPr>
        <w:jc w:val="center"/>
        <w:rPr>
          <w:b w:val="1"/>
          <w:bCs w:val="1"/>
        </w:rPr>
      </w:pPr>
      <w:r w:rsidRPr="03253B9C" w:rsidR="03253B9C">
        <w:rPr>
          <w:b w:val="1"/>
          <w:bCs w:val="1"/>
        </w:rPr>
        <w:t>Risk Assessment Policy</w:t>
      </w:r>
    </w:p>
    <w:p w:rsidR="03253B9C" w:rsidP="03253B9C" w:rsidRDefault="03253B9C" w14:paraId="29572EE7" w14:textId="47659816">
      <w:pPr>
        <w:pStyle w:val="Normal"/>
        <w:jc w:val="center"/>
        <w:rPr>
          <w:b w:val="1"/>
          <w:bCs w:val="1"/>
        </w:rPr>
      </w:pPr>
    </w:p>
    <w:p w:rsidR="03253B9C" w:rsidP="03253B9C" w:rsidRDefault="03253B9C" w14:paraId="152D9340" w14:textId="044C5A7B">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Youth Pathway are committed to keeping staff and children safe. Activity Leaders/staff will carry out a daily safety sweep and risk assessment of the area before the children arrive. This involves </w:t>
      </w:r>
    </w:p>
    <w:p w:rsidR="03253B9C" w:rsidP="03253B9C" w:rsidRDefault="03253B9C" w14:paraId="38AE02E1" w14:textId="4655E27E">
      <w:pPr>
        <w:pStyle w:val="ListParagraph"/>
        <w:numPr>
          <w:ilvl w:val="0"/>
          <w:numId w:val="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creating a set visual boundary around the perimeter of the activity area; </w:t>
      </w:r>
    </w:p>
    <w:p w:rsidR="03253B9C" w:rsidP="03253B9C" w:rsidRDefault="03253B9C" w14:paraId="6E7319D8" w14:textId="3D42E555">
      <w:pPr>
        <w:pStyle w:val="ListParagraph"/>
        <w:numPr>
          <w:ilvl w:val="0"/>
          <w:numId w:val="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checking the ground for dangerous objects and/or litter; </w:t>
      </w:r>
    </w:p>
    <w:p w:rsidR="03253B9C" w:rsidP="03253B9C" w:rsidRDefault="03253B9C" w14:paraId="3B2C3760" w14:textId="70221855">
      <w:pPr>
        <w:pStyle w:val="ListParagraph"/>
        <w:numPr>
          <w:ilvl w:val="0"/>
          <w:numId w:val="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checking for low branches and dangerous plants encroaching on main pathways; </w:t>
      </w:r>
    </w:p>
    <w:p w:rsidR="03253B9C" w:rsidP="03253B9C" w:rsidRDefault="03253B9C" w14:paraId="7D1B5865" w14:textId="29270F7F">
      <w:pPr>
        <w:pStyle w:val="ListParagraph"/>
        <w:numPr>
          <w:ilvl w:val="0"/>
          <w:numId w:val="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visual check on uneven paths; </w:t>
      </w:r>
    </w:p>
    <w:p w:rsidR="03253B9C" w:rsidP="03253B9C" w:rsidRDefault="03253B9C" w14:paraId="15D53D53" w14:textId="170AEA77">
      <w:pPr>
        <w:pStyle w:val="ListParagraph"/>
        <w:numPr>
          <w:ilvl w:val="0"/>
          <w:numId w:val="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weather conditions will also be </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considered,</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routines/activities adjusted accordingly</w:t>
      </w:r>
    </w:p>
    <w:p w:rsidR="03253B9C" w:rsidP="03253B9C" w:rsidRDefault="03253B9C" w14:paraId="37BE0CAC" w14:textId="6C2116EE">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3253B9C" w:rsidP="03253B9C" w:rsidRDefault="03253B9C" w14:paraId="7304959E" w14:textId="75BC09E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We run these risk assessments regularly, it does vary depending upon the type of risk assessment and the outcome of the previous assessment. This is done to ensure we are offering the safest of environments for everyone.</w:t>
      </w:r>
    </w:p>
    <w:p w:rsidR="0067709C" w:rsidP="0067709C" w:rsidRDefault="0067709C" w14:paraId="0231AEC3" w14:textId="77777777"/>
    <w:p w:rsidR="0FC2BC3D" w:rsidP="03253B9C" w:rsidRDefault="0FC2BC3D" w14:paraId="0E5D5624" w14:textId="7B7F389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Risk assessment</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w:t>
      </w:r>
    </w:p>
    <w:p w:rsidR="0FC2BC3D" w:rsidP="03253B9C" w:rsidRDefault="0FC2BC3D" w14:paraId="30B4C8C6" w14:textId="1DE9FE5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Our setting follows a strict risk assessment which includes the following steps -</w:t>
      </w:r>
    </w:p>
    <w:p w:rsidR="0FC2BC3D" w:rsidP="03253B9C" w:rsidRDefault="0FC2BC3D" w14:paraId="0454DE27" w14:textId="3C97D03A">
      <w:pPr>
        <w:pStyle w:val="ListParagraph"/>
        <w:numPr>
          <w:ilvl w:val="0"/>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Identifying Hazards in the setting</w:t>
      </w:r>
    </w:p>
    <w:p w:rsidR="0FC2BC3D" w:rsidP="03253B9C" w:rsidRDefault="0FC2BC3D" w14:paraId="1FFE9D02" w14:textId="7F0268E2">
      <w:pPr>
        <w:pStyle w:val="ListParagraph"/>
        <w:numPr>
          <w:ilvl w:val="0"/>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Who could be harmed by this hazard and how?</w:t>
      </w:r>
    </w:p>
    <w:p w:rsidR="0FC2BC3D" w:rsidP="03253B9C" w:rsidRDefault="0FC2BC3D" w14:paraId="6D2F7D3B" w14:textId="0E5B62BE">
      <w:pPr>
        <w:pStyle w:val="ListParagraph"/>
        <w:numPr>
          <w:ilvl w:val="0"/>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What actions we are taking to prevent these hazards</w:t>
      </w:r>
    </w:p>
    <w:p w:rsidR="0FC2BC3D" w:rsidP="03253B9C" w:rsidRDefault="0FC2BC3D" w14:paraId="07EC9A19" w14:textId="7B24D688">
      <w:pPr>
        <w:pStyle w:val="ListParagraph"/>
        <w:numPr>
          <w:ilvl w:val="0"/>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What further action is necessary?</w:t>
      </w:r>
    </w:p>
    <w:p w:rsidR="0FC2BC3D" w:rsidP="03253B9C" w:rsidRDefault="0FC2BC3D" w14:paraId="67BD41A0" w14:textId="13711C2C">
      <w:pPr>
        <w:pStyle w:val="ListParagraph"/>
        <w:numPr>
          <w:ilvl w:val="0"/>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Who will deal with the further action and when?</w:t>
      </w:r>
    </w:p>
    <w:p w:rsidR="0FC2BC3D" w:rsidP="03253B9C" w:rsidRDefault="0FC2BC3D" w14:paraId="4E20C08A" w14:textId="762BEC59">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w:rsidR="0FC2BC3D" w:rsidP="03253B9C" w:rsidRDefault="0FC2BC3D" w14:paraId="421E1C62" w14:textId="23CE0579">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Hazards are removed/reduced as </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appropriate</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Daily risk assessment is recorded on tick sheet by a member of staff and checked by the manager.</w:t>
      </w:r>
    </w:p>
    <w:p w:rsidR="0FC2BC3D" w:rsidP="387D24EB" w:rsidRDefault="0FC2BC3D" w14:paraId="63E17C66" w14:textId="2A51EAC2">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387D24EB" w:rsidR="387D24E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 daily risk assessment routine will be </w:t>
      </w:r>
      <w:r w:rsidRPr="387D24EB" w:rsidR="387D24EB">
        <w:rPr>
          <w:rFonts w:ascii="Calibri" w:hAnsi="Calibri" w:eastAsia="Calibri" w:cs="Calibri"/>
          <w:b w:val="0"/>
          <w:bCs w:val="0"/>
          <w:i w:val="0"/>
          <w:iCs w:val="0"/>
          <w:caps w:val="0"/>
          <w:smallCaps w:val="0"/>
          <w:noProof w:val="0"/>
          <w:color w:val="000000" w:themeColor="text1" w:themeTint="FF" w:themeShade="FF"/>
          <w:sz w:val="22"/>
          <w:szCs w:val="22"/>
          <w:lang w:val="en-GB"/>
        </w:rPr>
        <w:t>established</w:t>
      </w:r>
      <w:r w:rsidRPr="387D24EB" w:rsidR="387D24E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each group attending a session. On arrival the group will </w:t>
      </w:r>
      <w:r w:rsidRPr="387D24EB" w:rsidR="387D24EB">
        <w:rPr>
          <w:rFonts w:ascii="Calibri" w:hAnsi="Calibri" w:eastAsia="Calibri" w:cs="Calibri"/>
          <w:b w:val="0"/>
          <w:bCs w:val="0"/>
          <w:i w:val="0"/>
          <w:iCs w:val="0"/>
          <w:caps w:val="0"/>
          <w:smallCaps w:val="0"/>
          <w:noProof w:val="0"/>
          <w:color w:val="000000" w:themeColor="text1" w:themeTint="FF" w:themeShade="FF"/>
          <w:sz w:val="22"/>
          <w:szCs w:val="22"/>
          <w:lang w:val="en-GB"/>
        </w:rPr>
        <w:t>participate</w:t>
      </w:r>
      <w:r w:rsidRPr="387D24EB" w:rsidR="387D24E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 safety chat and walk the boundary. Children will </w:t>
      </w:r>
      <w:r w:rsidRPr="387D24EB" w:rsidR="387D24EB">
        <w:rPr>
          <w:rFonts w:ascii="Calibri" w:hAnsi="Calibri" w:eastAsia="Calibri" w:cs="Calibri"/>
          <w:b w:val="0"/>
          <w:bCs w:val="0"/>
          <w:i w:val="0"/>
          <w:iCs w:val="0"/>
          <w:caps w:val="0"/>
          <w:smallCaps w:val="0"/>
          <w:noProof w:val="0"/>
          <w:color w:val="000000" w:themeColor="text1" w:themeTint="FF" w:themeShade="FF"/>
          <w:sz w:val="22"/>
          <w:szCs w:val="22"/>
          <w:lang w:val="en-GB"/>
        </w:rPr>
        <w:t>identify</w:t>
      </w:r>
      <w:r w:rsidRPr="387D24EB" w:rsidR="387D24E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risks and as a group discuss what the risk is, who is at risk, if we should/could remove/reduce the risk and </w:t>
      </w:r>
      <w:r w:rsidRPr="387D24EB" w:rsidR="387D24EB">
        <w:rPr>
          <w:rFonts w:ascii="Calibri" w:hAnsi="Calibri" w:eastAsia="Calibri" w:cs="Calibri"/>
          <w:b w:val="0"/>
          <w:bCs w:val="0"/>
          <w:i w:val="0"/>
          <w:iCs w:val="0"/>
          <w:caps w:val="0"/>
          <w:smallCaps w:val="0"/>
          <w:noProof w:val="0"/>
          <w:color w:val="000000" w:themeColor="text1" w:themeTint="FF" w:themeShade="FF"/>
          <w:sz w:val="22"/>
          <w:szCs w:val="22"/>
          <w:lang w:val="en-GB"/>
        </w:rPr>
        <w:t>identify</w:t>
      </w:r>
      <w:r w:rsidRPr="387D24EB" w:rsidR="387D24E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our next step. </w:t>
      </w:r>
    </w:p>
    <w:p w:rsidR="0FC2BC3D" w:rsidP="03253B9C" w:rsidRDefault="0FC2BC3D" w14:paraId="19A59611" w14:textId="2B140C6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Throughout the session staff will continually risk assess activities and situations and encourage children to </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participate</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Children will learn to recognise risks and know how to make others aware and report concerns to an adult. Children will know not to </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attempt</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remove/reduce the risk themselves as this is the adult’s role. </w:t>
      </w:r>
    </w:p>
    <w:p w:rsidR="0FC2BC3D" w:rsidP="03253B9C" w:rsidRDefault="0FC2BC3D" w14:paraId="6B50F93D" w14:textId="536DFC4C">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Children will also be reminded to remain on the </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allocated</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allotment plot. Visiting of other plots will </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generally not</w:t>
      </w:r>
      <w:r w:rsidRPr="03253B9C" w:rsidR="03253B9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allowed and will require explicit permission from the Activity Leader and the plot holder.</w:t>
      </w:r>
    </w:p>
    <w:p w:rsidR="0FC2BC3D" w:rsidP="0FC2BC3D" w:rsidRDefault="0FC2BC3D" w14:paraId="577887AB" w14:textId="779C6E69">
      <w:pPr>
        <w:pStyle w:val="Normal"/>
      </w:pPr>
    </w:p>
    <w:p w:rsidR="0FC2BC3D" w:rsidP="0FC2BC3D" w:rsidRDefault="0FC2BC3D" w14:paraId="6791A1C7" w14:textId="781F104C">
      <w:pPr>
        <w:pStyle w:val="Normal"/>
      </w:pPr>
      <w:r w:rsidRPr="03253B9C" w:rsidR="03253B9C">
        <w:rPr>
          <w:u w:val="single"/>
        </w:rPr>
        <w:t>Linked policies:</w:t>
      </w:r>
      <w:r>
        <w:br/>
      </w:r>
      <w:r w:rsidR="03253B9C">
        <w:rPr/>
        <w:t>Fire Evacuation Plan</w:t>
      </w:r>
      <w:r>
        <w:br/>
      </w:r>
      <w:r w:rsidR="03253B9C">
        <w:rPr/>
        <w:t>Fire Safety Policy</w:t>
      </w:r>
      <w:r>
        <w:br/>
      </w:r>
      <w:r w:rsidR="03253B9C">
        <w:rPr/>
        <w:t>Health &amp; Hygiene Policy</w:t>
      </w:r>
      <w:r>
        <w:br/>
      </w:r>
    </w:p>
    <w:sectPr w:rsidR="00E2303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a2c04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8ae9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2c39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47d38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0c5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cf0520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E1475B6"/>
    <w:multiLevelType w:val="multilevel"/>
    <w:tmpl w:val="33B40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81C384A"/>
    <w:multiLevelType w:val="multilevel"/>
    <w:tmpl w:val="757CB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8">
    <w:abstractNumId w:val="7"/>
  </w:num>
  <w:num w:numId="7">
    <w:abstractNumId w:val="6"/>
  </w:num>
  <w:num w:numId="6">
    <w:abstractNumId w:val="5"/>
  </w:num>
  <w:num w:numId="5">
    <w:abstractNumId w:val="4"/>
  </w:num>
  <w:num w:numId="4">
    <w:abstractNumId w:val="3"/>
  </w:num>
  <w:num w:numId="3">
    <w:abstractNumId w:val="2"/>
  </w:num>
  <w:num w:numId="1" w16cid:durableId="1352419177">
    <w:abstractNumId w:val="0"/>
  </w:num>
  <w:num w:numId="2" w16cid:durableId="1016931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9C"/>
    <w:rsid w:val="0009184E"/>
    <w:rsid w:val="0067709C"/>
    <w:rsid w:val="008F17E5"/>
    <w:rsid w:val="00E23039"/>
    <w:rsid w:val="03253B9C"/>
    <w:rsid w:val="0FC2BC3D"/>
    <w:rsid w:val="1CD8F2AD"/>
    <w:rsid w:val="387D24EB"/>
    <w:rsid w:val="47688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135B"/>
  <w15:chartTrackingRefBased/>
  <w15:docId w15:val="{F7A66509-737E-4A9D-A14C-826924B2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2.png" Id="Rd470ba7744a649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Khurram Baig</dc:creator>
  <keywords/>
  <dc:description/>
  <lastModifiedBy>mareen akhter</lastModifiedBy>
  <revision>7</revision>
  <dcterms:created xsi:type="dcterms:W3CDTF">2022-09-27T16:43:00.0000000Z</dcterms:created>
  <dcterms:modified xsi:type="dcterms:W3CDTF">2024-02-09T23:11:37.0286494Z</dcterms:modified>
</coreProperties>
</file>