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1094A94" w14:paraId="667D7DF9" wp14:textId="1EDFC1E6">
      <w:pPr>
        <w:spacing w:before="0" w:beforeAutospacing="off" w:after="16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D3A1322" w14:paraId="6D55FBBC" wp14:textId="53DDAF34">
      <w:pPr>
        <w:pStyle w:val="Normal"/>
        <w:spacing w:before="0" w:beforeAutospacing="off" w:after="160" w:afterAutospacing="off" w:line="259" w:lineRule="auto"/>
        <w:jc w:val="center"/>
      </w:pPr>
      <w:r>
        <w:drawing>
          <wp:inline xmlns:wp14="http://schemas.microsoft.com/office/word/2010/wordprocessingDrawing" wp14:editId="522B9595" wp14:anchorId="0830144C">
            <wp:extent cx="1400175" cy="1400175"/>
            <wp:effectExtent l="0" t="0" r="0" b="0"/>
            <wp:docPr id="1673807005" name="" title=""/>
            <wp:cNvGraphicFramePr>
              <a:graphicFrameLocks noChangeAspect="1"/>
            </wp:cNvGraphicFramePr>
            <a:graphic>
              <a:graphicData uri="http://schemas.openxmlformats.org/drawingml/2006/picture">
                <pic:pic>
                  <pic:nvPicPr>
                    <pic:cNvPr id="0" name=""/>
                    <pic:cNvPicPr/>
                  </pic:nvPicPr>
                  <pic:blipFill>
                    <a:blip r:embed="R2beb1a0969614cbb">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xmlns:wp14="http://schemas.microsoft.com/office/word/2010/wordml" w:rsidP="71094A94" w14:paraId="59A2B87C" wp14:textId="0460A7F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01A4BC64" wp14:textId="5985B56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30AFC4DA" wp14:textId="1765E995">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59EFEC69" wp14:textId="530ACE3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57BE5954" wp14:textId="5B7ED6C2">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72"/>
          <w:szCs w:val="72"/>
          <w:lang w:val="en-US"/>
        </w:rPr>
      </w:pPr>
      <w:r w:rsidRPr="71094A94" w:rsidR="71094A94">
        <w:rPr>
          <w:rFonts w:ascii="Calibri" w:hAnsi="Calibri" w:eastAsia="Calibri" w:cs="Calibri"/>
          <w:b w:val="0"/>
          <w:bCs w:val="0"/>
          <w:i w:val="0"/>
          <w:iCs w:val="0"/>
          <w:caps w:val="0"/>
          <w:smallCaps w:val="0"/>
          <w:noProof w:val="0"/>
          <w:color w:val="000000" w:themeColor="text1" w:themeTint="FF" w:themeShade="FF"/>
          <w:sz w:val="72"/>
          <w:szCs w:val="72"/>
          <w:lang w:val="en-GB"/>
        </w:rPr>
        <w:t>Behaviour Management Policy</w:t>
      </w:r>
    </w:p>
    <w:p xmlns:wp14="http://schemas.microsoft.com/office/word/2010/wordml" w:rsidP="71094A94" w14:paraId="1545D007" wp14:textId="78831DB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xmlns:wp14="http://schemas.microsoft.com/office/word/2010/wordml" w:rsidP="71094A94" w14:paraId="51F5BF15" wp14:textId="7014C5F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xmlns:wp14="http://schemas.microsoft.com/office/word/2010/wordml" w:rsidP="71094A94" w14:paraId="56A3EA48" wp14:textId="62A8BED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xmlns:wp14="http://schemas.microsoft.com/office/word/2010/wordml" w:rsidP="3D3A1322" w14:paraId="44A05FD7" wp14:textId="095C433F">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3D3A1322" w:rsidR="3D3A1322">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xmlns:wp14="http://schemas.microsoft.com/office/word/2010/wordml" w:rsidP="3D3A1322" w14:paraId="2C05882F" wp14:textId="4D78DEE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3D3A1322" w:rsidR="3D3A1322">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xmlns:wp14="http://schemas.microsoft.com/office/word/2010/wordml" w:rsidP="71094A94" w14:paraId="02CA4D7F" wp14:textId="1B5F4D21">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3D3A1322" w14:paraId="40B462FA" wp14:textId="558E1140">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3D3A1322" w:rsidP="3D3A1322" w:rsidRDefault="3D3A1322" w14:paraId="588F1256" w14:textId="3D7D1423">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3D3A1322" w:rsidP="3D3A1322" w:rsidRDefault="3D3A1322" w14:paraId="65309CB4" w14:textId="3AB6A3E8">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1094A94" w14:paraId="2092B3B7" wp14:textId="01080D90">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1094A94" w:rsidR="71094A94">
        <w:rPr>
          <w:rFonts w:ascii="Calibri" w:hAnsi="Calibri" w:eastAsia="Calibri" w:cs="Calibri"/>
          <w:b w:val="1"/>
          <w:bCs w:val="1"/>
          <w:i w:val="0"/>
          <w:iCs w:val="0"/>
          <w:caps w:val="0"/>
          <w:smallCaps w:val="0"/>
          <w:noProof w:val="0"/>
          <w:color w:val="000000" w:themeColor="text1" w:themeTint="FF" w:themeShade="FF"/>
          <w:sz w:val="22"/>
          <w:szCs w:val="22"/>
          <w:lang w:val="en-GB"/>
        </w:rPr>
        <w:t>Behaviour Management Policy</w:t>
      </w:r>
    </w:p>
    <w:p xmlns:wp14="http://schemas.microsoft.com/office/word/2010/wordml" w:rsidP="71094A94" w14:paraId="3584E9EB" wp14:textId="50D2661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094A94" w14:paraId="2D04FC93" wp14:textId="24BF31AE">
      <w:pPr>
        <w:pStyle w:val="Normal"/>
        <w:bidi w:val="0"/>
        <w:spacing w:before="0" w:beforeAutospacing="off" w:after="160" w:afterAutospacing="off" w:line="259" w:lineRule="auto"/>
        <w:ind w:left="0" w:right="0"/>
        <w:jc w:val="left"/>
      </w:pPr>
      <w:r w:rsidRPr="71094A94" w:rsidR="71094A94">
        <w:rPr>
          <w:rFonts w:ascii="Calibri" w:hAnsi="Calibri" w:eastAsia="Calibri" w:cs="Calibri"/>
          <w:b w:val="1"/>
          <w:bCs w:val="1"/>
          <w:i w:val="0"/>
          <w:iCs w:val="0"/>
          <w:caps w:val="0"/>
          <w:smallCaps w:val="0"/>
          <w:noProof w:val="0"/>
          <w:color w:val="000000" w:themeColor="text1" w:themeTint="FF" w:themeShade="FF"/>
          <w:sz w:val="22"/>
          <w:szCs w:val="22"/>
          <w:lang w:val="en-GB"/>
        </w:rPr>
        <w:t>Ethos</w:t>
      </w:r>
    </w:p>
    <w:p xmlns:wp14="http://schemas.microsoft.com/office/word/2010/wordml" w:rsidP="71094A94" w14:paraId="6D7531D9" wp14:textId="7D6C108E">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71094A94" w:rsidR="71094A9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Youth Pathway, we believe in developing every child’s ability in a happy, </w:t>
      </w:r>
      <w:r w:rsidRPr="71094A94" w:rsidR="71094A94">
        <w:rPr>
          <w:rFonts w:ascii="Calibri" w:hAnsi="Calibri" w:eastAsia="Calibri" w:cs="Calibri"/>
          <w:b w:val="0"/>
          <w:bCs w:val="0"/>
          <w:i w:val="0"/>
          <w:iCs w:val="0"/>
          <w:caps w:val="0"/>
          <w:smallCaps w:val="0"/>
          <w:noProof w:val="0"/>
          <w:color w:val="000000" w:themeColor="text1" w:themeTint="FF" w:themeShade="FF"/>
          <w:sz w:val="22"/>
          <w:szCs w:val="22"/>
          <w:lang w:val="en-GB"/>
        </w:rPr>
        <w:t>supportive</w:t>
      </w:r>
      <w:r w:rsidRPr="71094A94" w:rsidR="71094A9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well-disciplined environment. Each child is seen as an individual who receives specifically tailored education and support to help them thrive and succeed in the wider community. </w:t>
      </w:r>
    </w:p>
    <w:p xmlns:wp14="http://schemas.microsoft.com/office/word/2010/wordml" w:rsidP="21C122C8" w14:paraId="3509C9E7" wp14:textId="57053010">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At Youth Pathway we work together to</w:t>
      </w:r>
      <w:r w:rsidRPr="21C122C8" w:rsidR="21C122C8">
        <w:rPr>
          <w:rFonts w:ascii="Calibri" w:hAnsi="Calibri" w:eastAsia="Calibri" w:cs="Calibri"/>
          <w:noProof w:val="0"/>
          <w:sz w:val="22"/>
          <w:szCs w:val="22"/>
          <w:lang w:val="en-GB"/>
        </w:rPr>
        <w:t xml:space="preserve"> promote good behaviour rather than only deter anti-social or unwanted behaviour. We believe that </w:t>
      </w:r>
      <w:r w:rsidRPr="21C122C8" w:rsidR="21C122C8">
        <w:rPr>
          <w:rFonts w:ascii="Calibri" w:hAnsi="Calibri" w:eastAsia="Calibri" w:cs="Calibri"/>
          <w:noProof w:val="0"/>
          <w:sz w:val="22"/>
          <w:szCs w:val="22"/>
          <w:lang w:val="en-GB"/>
        </w:rPr>
        <w:t>a holistic approach</w:t>
      </w:r>
      <w:r w:rsidRPr="21C122C8" w:rsidR="21C122C8">
        <w:rPr>
          <w:rFonts w:ascii="Calibri" w:hAnsi="Calibri" w:eastAsia="Calibri" w:cs="Calibri"/>
          <w:noProof w:val="0"/>
          <w:sz w:val="22"/>
          <w:szCs w:val="22"/>
          <w:lang w:val="en-GB"/>
        </w:rPr>
        <w:t xml:space="preserve"> to behaviour should be employed, where all those involved (staff, teachers, parents, and indeed the child themselves) have a say.</w:t>
      </w:r>
    </w:p>
    <w:p w:rsidR="21C122C8" w:rsidP="21C122C8" w:rsidRDefault="21C122C8" w14:paraId="2D315ADE" w14:textId="1235321C">
      <w:pPr>
        <w:pStyle w:val="Normal"/>
        <w:rPr>
          <w:rFonts w:ascii="Calibri" w:hAnsi="Calibri" w:eastAsia="Calibri" w:cs="Calibri"/>
          <w:noProof w:val="0"/>
          <w:sz w:val="22"/>
          <w:szCs w:val="22"/>
          <w:lang w:val="en-GB"/>
        </w:rPr>
      </w:pPr>
    </w:p>
    <w:p xmlns:wp14="http://schemas.microsoft.com/office/word/2010/wordml" w:rsidP="71094A94" w14:paraId="006EBCEC" wp14:textId="21CBED21">
      <w:pPr>
        <w:pStyle w:val="Normal"/>
        <w:rPr>
          <w:rFonts w:ascii="Calibri" w:hAnsi="Calibri" w:eastAsia="Calibri" w:cs="Calibri"/>
          <w:b w:val="1"/>
          <w:bCs w:val="1"/>
          <w:noProof w:val="0"/>
          <w:sz w:val="22"/>
          <w:szCs w:val="22"/>
          <w:lang w:val="en-GB"/>
        </w:rPr>
      </w:pPr>
      <w:r w:rsidRPr="21C122C8" w:rsidR="21C122C8">
        <w:rPr>
          <w:rFonts w:ascii="Calibri" w:hAnsi="Calibri" w:eastAsia="Calibri" w:cs="Calibri"/>
          <w:b w:val="1"/>
          <w:bCs w:val="1"/>
          <w:noProof w:val="0"/>
          <w:sz w:val="22"/>
          <w:szCs w:val="22"/>
          <w:lang w:val="en-GB"/>
        </w:rPr>
        <w:t>Aims</w:t>
      </w:r>
    </w:p>
    <w:p xmlns:wp14="http://schemas.microsoft.com/office/word/2010/wordml" w:rsidP="71094A94" w14:paraId="1B9F8565" wp14:textId="7C739F72">
      <w:pPr>
        <w:pStyle w:val="Normal"/>
        <w:rPr>
          <w:rFonts w:ascii="Calibri" w:hAnsi="Calibri" w:eastAsia="Calibri" w:cs="Calibri"/>
          <w:b w:val="0"/>
          <w:bCs w:val="0"/>
          <w:noProof w:val="0"/>
          <w:sz w:val="22"/>
          <w:szCs w:val="22"/>
          <w:lang w:val="en-GB"/>
        </w:rPr>
      </w:pPr>
      <w:r w:rsidRPr="71094A94" w:rsidR="71094A94">
        <w:rPr>
          <w:rFonts w:ascii="Calibri" w:hAnsi="Calibri" w:eastAsia="Calibri" w:cs="Calibri"/>
          <w:b w:val="0"/>
          <w:bCs w:val="0"/>
          <w:noProof w:val="0"/>
          <w:sz w:val="22"/>
          <w:szCs w:val="22"/>
          <w:lang w:val="en-GB"/>
        </w:rPr>
        <w:t>This policy aims to:</w:t>
      </w:r>
    </w:p>
    <w:p xmlns:wp14="http://schemas.microsoft.com/office/word/2010/wordml" w:rsidP="71094A94" w14:paraId="2864C4EE" wp14:textId="160B255A">
      <w:pPr>
        <w:pStyle w:val="ListParagraph"/>
        <w:numPr>
          <w:ilvl w:val="0"/>
          <w:numId w:val="1"/>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 xml:space="preserve">Contribute to a safe, healthy environment based upon mutual respect </w:t>
      </w:r>
    </w:p>
    <w:p xmlns:wp14="http://schemas.microsoft.com/office/word/2010/wordml" w:rsidP="71094A94" w14:paraId="10D32893" wp14:textId="3918F4B2">
      <w:pPr>
        <w:pStyle w:val="ListParagraph"/>
        <w:numPr>
          <w:ilvl w:val="0"/>
          <w:numId w:val="1"/>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 xml:space="preserve">Develop a consistent approach to managing behaviour for all staff, pupils, parents and other members of our community </w:t>
      </w:r>
    </w:p>
    <w:p xmlns:wp14="http://schemas.microsoft.com/office/word/2010/wordml" w:rsidP="71094A94" w14:paraId="45D3E55C" wp14:textId="6E7923F6">
      <w:pPr>
        <w:pStyle w:val="ListParagraph"/>
        <w:numPr>
          <w:ilvl w:val="0"/>
          <w:numId w:val="1"/>
        </w:numPr>
        <w:rPr>
          <w:rFonts w:ascii="Calibri" w:hAnsi="Calibri" w:eastAsia="Calibri" w:cs="Calibri"/>
          <w:noProof w:val="0"/>
          <w:sz w:val="22"/>
          <w:szCs w:val="22"/>
          <w:lang w:val="en-GB"/>
        </w:rPr>
      </w:pPr>
      <w:r w:rsidRPr="71094A94" w:rsidR="71094A94">
        <w:rPr>
          <w:rFonts w:ascii="Calibri" w:hAnsi="Calibri" w:eastAsia="Calibri" w:cs="Calibri"/>
          <w:noProof w:val="0"/>
          <w:sz w:val="22"/>
          <w:szCs w:val="22"/>
          <w:lang w:val="en-GB"/>
        </w:rPr>
        <w:t xml:space="preserve">To help all children develop resilience, a sense of self-worth, </w:t>
      </w:r>
      <w:r w:rsidRPr="71094A94" w:rsidR="71094A94">
        <w:rPr>
          <w:rFonts w:ascii="Calibri" w:hAnsi="Calibri" w:eastAsia="Calibri" w:cs="Calibri"/>
          <w:noProof w:val="0"/>
          <w:sz w:val="22"/>
          <w:szCs w:val="22"/>
          <w:lang w:val="en-GB"/>
        </w:rPr>
        <w:t>identity</w:t>
      </w:r>
      <w:r w:rsidRPr="71094A94" w:rsidR="71094A94">
        <w:rPr>
          <w:rFonts w:ascii="Calibri" w:hAnsi="Calibri" w:eastAsia="Calibri" w:cs="Calibri"/>
          <w:noProof w:val="0"/>
          <w:sz w:val="22"/>
          <w:szCs w:val="22"/>
          <w:lang w:val="en-GB"/>
        </w:rPr>
        <w:t xml:space="preserve"> and achievement.</w:t>
      </w:r>
    </w:p>
    <w:p w:rsidR="21C122C8" w:rsidP="21C122C8" w:rsidRDefault="21C122C8" w14:paraId="73C25F25" w14:textId="05C28F94">
      <w:pPr>
        <w:pStyle w:val="ListParagraph"/>
        <w:numPr>
          <w:ilvl w:val="0"/>
          <w:numId w:val="1"/>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To help children make positive choices and accept responsibility for their actions</w:t>
      </w:r>
    </w:p>
    <w:p w:rsidR="21C122C8" w:rsidP="21C122C8" w:rsidRDefault="21C122C8" w14:paraId="0AD67B91" w14:textId="7A719E71">
      <w:pPr>
        <w:pStyle w:val="Normal"/>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 xml:space="preserve">Youth Pathway actively promotes the fundamental British values of: </w:t>
      </w:r>
    </w:p>
    <w:p w:rsidR="21C122C8" w:rsidP="21C122C8" w:rsidRDefault="21C122C8" w14:paraId="250A5E20" w14:textId="76CB7047">
      <w:pPr>
        <w:pStyle w:val="Normal"/>
        <w:ind w:left="1440"/>
      </w:pPr>
      <w:r w:rsidRPr="21C122C8" w:rsidR="21C122C8">
        <w:rPr>
          <w:rFonts w:ascii="Calibri" w:hAnsi="Calibri" w:eastAsia="Calibri" w:cs="Calibri"/>
          <w:noProof w:val="0"/>
          <w:sz w:val="22"/>
          <w:szCs w:val="22"/>
          <w:lang w:val="en-GB"/>
        </w:rPr>
        <w:t xml:space="preserve">- Democracy </w:t>
      </w:r>
    </w:p>
    <w:p w:rsidR="21C122C8" w:rsidP="21C122C8" w:rsidRDefault="21C122C8" w14:paraId="23828789" w14:textId="3FC54FF9">
      <w:pPr>
        <w:pStyle w:val="Normal"/>
        <w:ind w:left="1440"/>
      </w:pPr>
      <w:r w:rsidRPr="21C122C8" w:rsidR="21C122C8">
        <w:rPr>
          <w:rFonts w:ascii="Calibri" w:hAnsi="Calibri" w:eastAsia="Calibri" w:cs="Calibri"/>
          <w:noProof w:val="0"/>
          <w:sz w:val="22"/>
          <w:szCs w:val="22"/>
          <w:lang w:val="en-GB"/>
        </w:rPr>
        <w:t xml:space="preserve">- The rule of law </w:t>
      </w:r>
    </w:p>
    <w:p w:rsidR="21C122C8" w:rsidP="21C122C8" w:rsidRDefault="21C122C8" w14:paraId="5CAAA616" w14:textId="25A87E6E">
      <w:pPr>
        <w:pStyle w:val="Normal"/>
        <w:ind w:left="1440"/>
      </w:pPr>
      <w:r w:rsidRPr="21C122C8" w:rsidR="21C122C8">
        <w:rPr>
          <w:rFonts w:ascii="Calibri" w:hAnsi="Calibri" w:eastAsia="Calibri" w:cs="Calibri"/>
          <w:noProof w:val="0"/>
          <w:sz w:val="22"/>
          <w:szCs w:val="22"/>
          <w:lang w:val="en-GB"/>
        </w:rPr>
        <w:t xml:space="preserve">- Individual liberty </w:t>
      </w:r>
    </w:p>
    <w:p w:rsidR="21C122C8" w:rsidP="21C122C8" w:rsidRDefault="21C122C8" w14:paraId="633FD360" w14:textId="1676D29B">
      <w:pPr>
        <w:pStyle w:val="Normal"/>
        <w:ind w:left="1440"/>
      </w:pPr>
      <w:r w:rsidRPr="21C122C8" w:rsidR="21C122C8">
        <w:rPr>
          <w:rFonts w:ascii="Calibri" w:hAnsi="Calibri" w:eastAsia="Calibri" w:cs="Calibri"/>
          <w:noProof w:val="0"/>
          <w:sz w:val="22"/>
          <w:szCs w:val="22"/>
          <w:lang w:val="en-GB"/>
        </w:rPr>
        <w:t xml:space="preserve">- Mutual respect </w:t>
      </w:r>
    </w:p>
    <w:p w:rsidR="21C122C8" w:rsidP="21C122C8" w:rsidRDefault="21C122C8" w14:paraId="729B2B8F" w14:textId="2A3C846D">
      <w:pPr>
        <w:pStyle w:val="Normal"/>
        <w:ind w:left="1440"/>
      </w:pPr>
      <w:r w:rsidRPr="21C122C8" w:rsidR="21C122C8">
        <w:rPr>
          <w:rFonts w:ascii="Calibri" w:hAnsi="Calibri" w:eastAsia="Calibri" w:cs="Calibri"/>
          <w:noProof w:val="0"/>
          <w:sz w:val="22"/>
          <w:szCs w:val="22"/>
          <w:lang w:val="en-GB"/>
        </w:rPr>
        <w:t xml:space="preserve">- Tolerance of those with different faiths and beliefs through the effective spiritual, </w:t>
      </w:r>
      <w:r w:rsidRPr="21C122C8" w:rsidR="21C122C8">
        <w:rPr>
          <w:rFonts w:ascii="Calibri" w:hAnsi="Calibri" w:eastAsia="Calibri" w:cs="Calibri"/>
          <w:noProof w:val="0"/>
          <w:sz w:val="22"/>
          <w:szCs w:val="22"/>
          <w:lang w:val="en-GB"/>
        </w:rPr>
        <w:t>moral</w:t>
      </w:r>
      <w:r w:rsidRPr="21C122C8" w:rsidR="21C122C8">
        <w:rPr>
          <w:rFonts w:ascii="Calibri" w:hAnsi="Calibri" w:eastAsia="Calibri" w:cs="Calibri"/>
          <w:noProof w:val="0"/>
          <w:sz w:val="22"/>
          <w:szCs w:val="22"/>
          <w:lang w:val="en-GB"/>
        </w:rPr>
        <w:t xml:space="preserve"> and cultural development of our pupils through links with both the local community and the wider world. </w:t>
      </w:r>
    </w:p>
    <w:p w:rsidR="21C122C8" w:rsidP="21C122C8" w:rsidRDefault="21C122C8" w14:paraId="5B995D72" w14:textId="04C3A0E5">
      <w:pPr>
        <w:pStyle w:val="Normal"/>
        <w:ind w:left="1440"/>
        <w:rPr>
          <w:rFonts w:ascii="Calibri" w:hAnsi="Calibri" w:eastAsia="Calibri" w:cs="Calibri"/>
          <w:noProof w:val="0"/>
          <w:sz w:val="22"/>
          <w:szCs w:val="22"/>
          <w:lang w:val="en-GB"/>
        </w:rPr>
      </w:pPr>
    </w:p>
    <w:p xmlns:wp14="http://schemas.microsoft.com/office/word/2010/wordml" w:rsidP="71094A94" w14:paraId="24BEAA7F" wp14:textId="35F1FAA7">
      <w:pPr>
        <w:pStyle w:val="Normal"/>
        <w:ind w:left="0"/>
        <w:rPr>
          <w:rFonts w:ascii="Calibri" w:hAnsi="Calibri" w:eastAsia="Calibri" w:cs="Calibri"/>
          <w:b w:val="1"/>
          <w:bCs w:val="1"/>
          <w:noProof w:val="0"/>
          <w:sz w:val="22"/>
          <w:szCs w:val="22"/>
          <w:lang w:val="en-GB"/>
        </w:rPr>
      </w:pPr>
      <w:r w:rsidRPr="71094A94" w:rsidR="71094A94">
        <w:rPr>
          <w:rFonts w:ascii="Calibri" w:hAnsi="Calibri" w:eastAsia="Calibri" w:cs="Calibri"/>
          <w:b w:val="1"/>
          <w:bCs w:val="1"/>
          <w:noProof w:val="0"/>
          <w:sz w:val="22"/>
          <w:szCs w:val="22"/>
          <w:lang w:val="en-GB"/>
        </w:rPr>
        <w:t>Role of staff</w:t>
      </w:r>
    </w:p>
    <w:p xmlns:wp14="http://schemas.microsoft.com/office/word/2010/wordml" w:rsidP="21C122C8" w14:paraId="517AF928" wp14:textId="4CE4FD15">
      <w:pPr>
        <w:pStyle w:val="Normal"/>
        <w:ind w:left="0"/>
        <w:rPr>
          <w:rFonts w:ascii="Calibri" w:hAnsi="Calibri" w:eastAsia="Calibri" w:cs="Calibri"/>
          <w:b w:val="0"/>
          <w:bCs w:val="0"/>
          <w:noProof w:val="0"/>
          <w:sz w:val="22"/>
          <w:szCs w:val="22"/>
          <w:lang w:val="en-GB"/>
        </w:rPr>
      </w:pPr>
      <w:r w:rsidRPr="21C122C8" w:rsidR="21C122C8">
        <w:rPr>
          <w:rFonts w:ascii="Calibri" w:hAnsi="Calibri" w:eastAsia="Calibri" w:cs="Calibri"/>
          <w:b w:val="0"/>
          <w:bCs w:val="0"/>
          <w:noProof w:val="0"/>
          <w:sz w:val="22"/>
          <w:szCs w:val="22"/>
          <w:lang w:val="en-GB"/>
        </w:rPr>
        <w:t xml:space="preserve">The role of staff at Youth Pathway is to praise, reward, and </w:t>
      </w:r>
      <w:r w:rsidRPr="21C122C8" w:rsidR="21C122C8">
        <w:rPr>
          <w:rFonts w:ascii="Calibri" w:hAnsi="Calibri" w:eastAsia="Calibri" w:cs="Calibri"/>
          <w:b w:val="0"/>
          <w:bCs w:val="0"/>
          <w:noProof w:val="0"/>
          <w:sz w:val="22"/>
          <w:szCs w:val="22"/>
          <w:lang w:val="en-GB"/>
        </w:rPr>
        <w:t>demonstrate</w:t>
      </w:r>
      <w:r w:rsidRPr="21C122C8" w:rsidR="21C122C8">
        <w:rPr>
          <w:rFonts w:ascii="Calibri" w:hAnsi="Calibri" w:eastAsia="Calibri" w:cs="Calibri"/>
          <w:b w:val="0"/>
          <w:bCs w:val="0"/>
          <w:noProof w:val="0"/>
          <w:sz w:val="22"/>
          <w:szCs w:val="22"/>
          <w:lang w:val="en-GB"/>
        </w:rPr>
        <w:t xml:space="preserve"> positive role modelling. As a guideline, staff will ensure: </w:t>
      </w:r>
    </w:p>
    <w:p xmlns:wp14="http://schemas.microsoft.com/office/word/2010/wordml" w:rsidP="71094A94" w14:paraId="1D5E96A4" wp14:textId="1E435B63">
      <w:pPr>
        <w:pStyle w:val="Normal"/>
        <w:ind w:left="0" w:firstLine="720"/>
      </w:pPr>
      <w:r w:rsidRPr="71094A94" w:rsidR="71094A94">
        <w:rPr>
          <w:rFonts w:ascii="Calibri" w:hAnsi="Calibri" w:eastAsia="Calibri" w:cs="Calibri"/>
          <w:noProof w:val="0"/>
          <w:sz w:val="22"/>
          <w:szCs w:val="22"/>
          <w:lang w:val="en-GB"/>
        </w:rPr>
        <w:t xml:space="preserve">- the behaviour policy and agreed charter (developed &amp; agreed by young people) is being </w:t>
      </w:r>
      <w:r>
        <w:tab/>
      </w:r>
      <w:r w:rsidRPr="71094A94" w:rsidR="71094A94">
        <w:rPr>
          <w:rFonts w:ascii="Calibri" w:hAnsi="Calibri" w:eastAsia="Calibri" w:cs="Calibri"/>
          <w:noProof w:val="0"/>
          <w:sz w:val="22"/>
          <w:szCs w:val="22"/>
          <w:lang w:val="en-GB"/>
        </w:rPr>
        <w:t>followed;</w:t>
      </w:r>
    </w:p>
    <w:p xmlns:wp14="http://schemas.microsoft.com/office/word/2010/wordml" w:rsidP="71094A94" w14:paraId="7CF19225" wp14:textId="27810990">
      <w:pPr>
        <w:pStyle w:val="Normal"/>
        <w:ind w:left="0" w:firstLine="720"/>
      </w:pPr>
      <w:r w:rsidRPr="71094A94" w:rsidR="71094A94">
        <w:rPr>
          <w:rFonts w:ascii="Calibri" w:hAnsi="Calibri" w:eastAsia="Calibri" w:cs="Calibri"/>
          <w:noProof w:val="0"/>
          <w:sz w:val="22"/>
          <w:szCs w:val="22"/>
          <w:lang w:val="en-GB"/>
        </w:rPr>
        <w:t xml:space="preserve">- treating all children as individuals and with fairness, mutual respect and understanding </w:t>
      </w:r>
    </w:p>
    <w:p xmlns:wp14="http://schemas.microsoft.com/office/word/2010/wordml" w:rsidP="71094A94" w14:paraId="715231E0" wp14:textId="0B85B71C">
      <w:pPr>
        <w:pStyle w:val="Normal"/>
        <w:ind w:left="0" w:firstLine="720"/>
      </w:pPr>
      <w:r w:rsidRPr="71094A94" w:rsidR="71094A94">
        <w:rPr>
          <w:rFonts w:ascii="Calibri" w:hAnsi="Calibri" w:eastAsia="Calibri" w:cs="Calibri"/>
          <w:noProof w:val="0"/>
          <w:sz w:val="22"/>
          <w:szCs w:val="22"/>
          <w:lang w:val="en-GB"/>
        </w:rPr>
        <w:t xml:space="preserve">- consistently and fairly supporting, praising and rewarding learners’ appropriate behaviour </w:t>
      </w:r>
    </w:p>
    <w:p xmlns:wp14="http://schemas.microsoft.com/office/word/2010/wordml" w:rsidP="71094A94" w14:paraId="7A4C21EE" wp14:textId="6E4AD985">
      <w:pPr>
        <w:pStyle w:val="Normal"/>
        <w:ind w:left="0" w:firstLine="720"/>
        <w:rPr>
          <w:rFonts w:ascii="Calibri" w:hAnsi="Calibri" w:eastAsia="Calibri" w:cs="Calibri"/>
          <w:noProof w:val="0"/>
          <w:sz w:val="22"/>
          <w:szCs w:val="22"/>
          <w:lang w:val="en-GB"/>
        </w:rPr>
      </w:pPr>
      <w:r w:rsidRPr="71094A94" w:rsidR="71094A94">
        <w:rPr>
          <w:rFonts w:ascii="Calibri" w:hAnsi="Calibri" w:eastAsia="Calibri" w:cs="Calibri"/>
          <w:noProof w:val="0"/>
          <w:sz w:val="22"/>
          <w:szCs w:val="22"/>
          <w:lang w:val="en-GB"/>
        </w:rPr>
        <w:t xml:space="preserve">- </w:t>
      </w:r>
      <w:r w:rsidRPr="71094A94" w:rsidR="71094A94">
        <w:rPr>
          <w:rFonts w:ascii="Calibri" w:hAnsi="Calibri" w:eastAsia="Calibri" w:cs="Calibri"/>
          <w:noProof w:val="0"/>
          <w:sz w:val="22"/>
          <w:szCs w:val="22"/>
          <w:lang w:val="en-GB"/>
        </w:rPr>
        <w:t>establishing</w:t>
      </w:r>
      <w:r w:rsidRPr="71094A94" w:rsidR="71094A94">
        <w:rPr>
          <w:rFonts w:ascii="Calibri" w:hAnsi="Calibri" w:eastAsia="Calibri" w:cs="Calibri"/>
          <w:noProof w:val="0"/>
          <w:sz w:val="22"/>
          <w:szCs w:val="22"/>
          <w:lang w:val="en-GB"/>
        </w:rPr>
        <w:t xml:space="preserve"> and communicating clearly measures to ensure good order, </w:t>
      </w:r>
      <w:r w:rsidRPr="71094A94" w:rsidR="71094A94">
        <w:rPr>
          <w:rFonts w:ascii="Calibri" w:hAnsi="Calibri" w:eastAsia="Calibri" w:cs="Calibri"/>
          <w:noProof w:val="0"/>
          <w:sz w:val="22"/>
          <w:szCs w:val="22"/>
          <w:lang w:val="en-GB"/>
        </w:rPr>
        <w:t>respect</w:t>
      </w:r>
      <w:r w:rsidRPr="71094A94" w:rsidR="71094A94">
        <w:rPr>
          <w:rFonts w:ascii="Calibri" w:hAnsi="Calibri" w:eastAsia="Calibri" w:cs="Calibri"/>
          <w:noProof w:val="0"/>
          <w:sz w:val="22"/>
          <w:szCs w:val="22"/>
          <w:lang w:val="en-GB"/>
        </w:rPr>
        <w:t xml:space="preserve"> and discipline, </w:t>
      </w:r>
      <w:r>
        <w:tab/>
      </w:r>
      <w:r w:rsidRPr="71094A94" w:rsidR="71094A94">
        <w:rPr>
          <w:rFonts w:ascii="Calibri" w:hAnsi="Calibri" w:eastAsia="Calibri" w:cs="Calibri"/>
          <w:noProof w:val="0"/>
          <w:sz w:val="22"/>
          <w:szCs w:val="22"/>
          <w:lang w:val="en-GB"/>
        </w:rPr>
        <w:t>- enforcing the rules in the agreed charter</w:t>
      </w:r>
    </w:p>
    <w:p xmlns:wp14="http://schemas.microsoft.com/office/word/2010/wordml" w:rsidP="71094A94" w14:paraId="3A7536A3" wp14:textId="448E85FA">
      <w:pPr>
        <w:pStyle w:val="Normal"/>
        <w:ind w:left="0" w:firstLine="720"/>
      </w:pPr>
      <w:r w:rsidRPr="71094A94" w:rsidR="71094A94">
        <w:rPr>
          <w:rFonts w:ascii="Calibri" w:hAnsi="Calibri" w:eastAsia="Calibri" w:cs="Calibri"/>
          <w:noProof w:val="0"/>
          <w:sz w:val="22"/>
          <w:szCs w:val="22"/>
          <w:lang w:val="en-GB"/>
        </w:rPr>
        <w:t>- applying consequences fairly, consistently, proportionately and reasonably;</w:t>
      </w:r>
    </w:p>
    <w:p xmlns:wp14="http://schemas.microsoft.com/office/word/2010/wordml" w:rsidP="71094A94" w14:paraId="7A341B35" wp14:textId="73920B4B">
      <w:pPr>
        <w:pStyle w:val="Normal"/>
        <w:ind w:left="0" w:firstLine="720"/>
      </w:pPr>
      <w:r w:rsidRPr="21C122C8" w:rsidR="21C122C8">
        <w:rPr>
          <w:rFonts w:ascii="Calibri" w:hAnsi="Calibri" w:eastAsia="Calibri" w:cs="Calibri"/>
          <w:noProof w:val="0"/>
          <w:sz w:val="22"/>
          <w:szCs w:val="22"/>
          <w:lang w:val="en-GB"/>
        </w:rPr>
        <w:t xml:space="preserve">- taking account of any individual’s Special Educational Need or Disability (SEND), and the needs </w:t>
      </w:r>
      <w:r>
        <w:tab/>
      </w:r>
      <w:r w:rsidRPr="21C122C8" w:rsidR="21C122C8">
        <w:rPr>
          <w:rFonts w:ascii="Calibri" w:hAnsi="Calibri" w:eastAsia="Calibri" w:cs="Calibri"/>
          <w:noProof w:val="0"/>
          <w:sz w:val="22"/>
          <w:szCs w:val="22"/>
          <w:lang w:val="en-GB"/>
        </w:rPr>
        <w:t xml:space="preserve">of vulnerable children, offering support as appropriate </w:t>
      </w:r>
    </w:p>
    <w:p xmlns:wp14="http://schemas.microsoft.com/office/word/2010/wordml" w:rsidP="71094A94" w14:paraId="2ED9AF81" wp14:textId="20B4913F">
      <w:pPr>
        <w:pStyle w:val="Normal"/>
        <w:ind w:left="0" w:firstLine="720"/>
      </w:pPr>
      <w:r w:rsidRPr="21C122C8" w:rsidR="21C122C8">
        <w:rPr>
          <w:rFonts w:ascii="Calibri" w:hAnsi="Calibri" w:eastAsia="Calibri" w:cs="Calibri"/>
          <w:noProof w:val="0"/>
          <w:sz w:val="22"/>
          <w:szCs w:val="22"/>
          <w:lang w:val="en-GB"/>
        </w:rPr>
        <w:t xml:space="preserve">- they do not discriminate against any learner on any grounds, particularly those who have </w:t>
      </w:r>
      <w:r>
        <w:tab/>
      </w:r>
      <w:r w:rsidRPr="21C122C8" w:rsidR="21C122C8">
        <w:rPr>
          <w:rFonts w:ascii="Calibri" w:hAnsi="Calibri" w:eastAsia="Calibri" w:cs="Calibri"/>
          <w:noProof w:val="0"/>
          <w:sz w:val="22"/>
          <w:szCs w:val="22"/>
          <w:lang w:val="en-GB"/>
        </w:rPr>
        <w:t xml:space="preserve">protected characteristics, including race, gender, </w:t>
      </w:r>
      <w:r w:rsidRPr="21C122C8" w:rsidR="21C122C8">
        <w:rPr>
          <w:rFonts w:ascii="Calibri" w:hAnsi="Calibri" w:eastAsia="Calibri" w:cs="Calibri"/>
          <w:noProof w:val="0"/>
          <w:sz w:val="22"/>
          <w:szCs w:val="22"/>
          <w:lang w:val="en-GB"/>
        </w:rPr>
        <w:t>disability</w:t>
      </w:r>
      <w:r w:rsidRPr="21C122C8" w:rsidR="21C122C8">
        <w:rPr>
          <w:rFonts w:ascii="Calibri" w:hAnsi="Calibri" w:eastAsia="Calibri" w:cs="Calibri"/>
          <w:noProof w:val="0"/>
          <w:sz w:val="22"/>
          <w:szCs w:val="22"/>
          <w:lang w:val="en-GB"/>
        </w:rPr>
        <w:t xml:space="preserve"> or sexual orientation and that </w:t>
      </w:r>
      <w:r>
        <w:tab/>
      </w:r>
      <w:r w:rsidRPr="21C122C8" w:rsidR="21C122C8">
        <w:rPr>
          <w:rFonts w:ascii="Calibri" w:hAnsi="Calibri" w:eastAsia="Calibri" w:cs="Calibri"/>
          <w:noProof w:val="0"/>
          <w:sz w:val="22"/>
          <w:szCs w:val="22"/>
          <w:lang w:val="en-GB"/>
        </w:rPr>
        <w:t xml:space="preserve">they </w:t>
      </w:r>
      <w:r>
        <w:tab/>
      </w:r>
      <w:r w:rsidRPr="21C122C8" w:rsidR="21C122C8">
        <w:rPr>
          <w:rFonts w:ascii="Calibri" w:hAnsi="Calibri" w:eastAsia="Calibri" w:cs="Calibri"/>
          <w:noProof w:val="0"/>
          <w:sz w:val="22"/>
          <w:szCs w:val="22"/>
          <w:lang w:val="en-GB"/>
        </w:rPr>
        <w:t xml:space="preserve">promote good relations between different communities </w:t>
      </w:r>
    </w:p>
    <w:p xmlns:wp14="http://schemas.microsoft.com/office/word/2010/wordml" w:rsidP="71094A94" w14:paraId="792CCFD5" wp14:textId="310BDB59">
      <w:pPr>
        <w:pStyle w:val="Normal"/>
        <w:ind w:left="0" w:firstLine="720"/>
      </w:pPr>
      <w:r w:rsidRPr="21C122C8" w:rsidR="21C122C8">
        <w:rPr>
          <w:rFonts w:ascii="Calibri" w:hAnsi="Calibri" w:eastAsia="Calibri" w:cs="Calibri"/>
          <w:noProof w:val="0"/>
          <w:sz w:val="22"/>
          <w:szCs w:val="22"/>
          <w:lang w:val="en-GB"/>
        </w:rPr>
        <w:t xml:space="preserve">- they have a clear understanding of the extent of their disciplinary authority and taking part in </w:t>
      </w:r>
      <w:r>
        <w:tab/>
      </w:r>
      <w:r w:rsidRPr="21C122C8" w:rsidR="21C122C8">
        <w:rPr>
          <w:rFonts w:ascii="Calibri" w:hAnsi="Calibri" w:eastAsia="Calibri" w:cs="Calibri"/>
          <w:noProof w:val="0"/>
          <w:sz w:val="22"/>
          <w:szCs w:val="22"/>
          <w:lang w:val="en-GB"/>
        </w:rPr>
        <w:t xml:space="preserve">necessary professional development on behaviour strategies if </w:t>
      </w:r>
      <w:r w:rsidRPr="21C122C8" w:rsidR="21C122C8">
        <w:rPr>
          <w:rFonts w:ascii="Calibri" w:hAnsi="Calibri" w:eastAsia="Calibri" w:cs="Calibri"/>
          <w:noProof w:val="0"/>
          <w:sz w:val="22"/>
          <w:szCs w:val="22"/>
          <w:lang w:val="en-GB"/>
        </w:rPr>
        <w:t>required</w:t>
      </w:r>
      <w:r w:rsidRPr="21C122C8" w:rsidR="21C122C8">
        <w:rPr>
          <w:rFonts w:ascii="Calibri" w:hAnsi="Calibri" w:eastAsia="Calibri" w:cs="Calibri"/>
          <w:noProof w:val="0"/>
          <w:sz w:val="22"/>
          <w:szCs w:val="22"/>
          <w:lang w:val="en-GB"/>
        </w:rPr>
        <w:t xml:space="preserve"> </w:t>
      </w:r>
    </w:p>
    <w:p xmlns:wp14="http://schemas.microsoft.com/office/word/2010/wordml" w:rsidP="21C122C8" w14:paraId="0A9E2BB9" wp14:textId="719C0DCA">
      <w:pPr>
        <w:pStyle w:val="Normal"/>
        <w:ind w:left="0"/>
        <w:rPr>
          <w:rFonts w:ascii="Calibri" w:hAnsi="Calibri" w:eastAsia="Calibri" w:cs="Calibri"/>
          <w:noProof w:val="0"/>
          <w:sz w:val="22"/>
          <w:szCs w:val="22"/>
          <w:lang w:val="en-GB"/>
        </w:rPr>
      </w:pPr>
    </w:p>
    <w:p xmlns:wp14="http://schemas.microsoft.com/office/word/2010/wordml" w:rsidP="21C122C8" w14:paraId="178964C3" wp14:textId="766272C5">
      <w:pPr>
        <w:pStyle w:val="Normal"/>
        <w:rPr>
          <w:rFonts w:ascii="Calibri" w:hAnsi="Calibri" w:eastAsia="Calibri" w:cs="Calibri"/>
          <w:b w:val="1"/>
          <w:bCs w:val="1"/>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1"/>
          <w:bCs w:val="1"/>
          <w:i w:val="0"/>
          <w:iCs w:val="0"/>
          <w:caps w:val="0"/>
          <w:smallCaps w:val="0"/>
          <w:noProof w:val="0"/>
          <w:color w:val="000000" w:themeColor="text1" w:themeTint="FF" w:themeShade="FF"/>
          <w:sz w:val="22"/>
          <w:szCs w:val="22"/>
          <w:lang w:val="en-GB"/>
        </w:rPr>
        <w:t>Role of children &amp; young people</w:t>
      </w:r>
    </w:p>
    <w:p xmlns:wp14="http://schemas.microsoft.com/office/word/2010/wordml" w:rsidP="21C122C8" w14:paraId="2D67AC03" wp14:textId="7DE1D99C">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Each child is treated as an individual. Youth Pathway aim to help young people develop positive attitudes towards learning and the community. All young people will work with staff to create an agreed charter based on mutual respect and understanding. They will be encouraged and helped to understand:</w:t>
      </w:r>
    </w:p>
    <w:p xmlns:wp14="http://schemas.microsoft.com/office/word/2010/wordml" w:rsidP="21C122C8" w14:paraId="1544A2BE" wp14:textId="7F476321">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why positive behaviour is important</w:t>
      </w:r>
    </w:p>
    <w:p xmlns:wp14="http://schemas.microsoft.com/office/word/2010/wordml" w:rsidP="21C122C8" w14:paraId="7C7B2CC1" wp14:textId="760790E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how to vocalise their own needs so they can feel heard and understood</w:t>
      </w:r>
    </w:p>
    <w:p xmlns:wp14="http://schemas.microsoft.com/office/word/2010/wordml" w:rsidP="21C122C8" w14:paraId="194C3FBF" wp14:textId="13939588">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to take responsibility for their own actions and understand the need for consequences</w:t>
      </w:r>
    </w:p>
    <w:p xmlns:wp14="http://schemas.microsoft.com/office/word/2010/wordml" w:rsidP="21C122C8" w14:paraId="5FB434A6" wp14:textId="35BB44BD">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21C122C8" w:rsidP="21C122C8" w:rsidRDefault="21C122C8" w14:paraId="44D6699E" w14:textId="772F35AD">
      <w:pPr>
        <w:pStyle w:val="Normal"/>
        <w:ind w:left="0"/>
        <w:rPr>
          <w:rFonts w:ascii="Calibri" w:hAnsi="Calibri" w:eastAsia="Calibri" w:cs="Calibri"/>
          <w:b w:val="1"/>
          <w:bCs w:val="1"/>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1"/>
          <w:bCs w:val="1"/>
          <w:i w:val="0"/>
          <w:iCs w:val="0"/>
          <w:caps w:val="0"/>
          <w:smallCaps w:val="0"/>
          <w:noProof w:val="0"/>
          <w:color w:val="000000" w:themeColor="text1" w:themeTint="FF" w:themeShade="FF"/>
          <w:sz w:val="22"/>
          <w:szCs w:val="22"/>
          <w:lang w:val="en-GB"/>
        </w:rPr>
        <w:t>Role of parents and carers</w:t>
      </w:r>
    </w:p>
    <w:p w:rsidR="21C122C8" w:rsidP="21C122C8" w:rsidRDefault="21C122C8" w14:paraId="1043DB94" w14:textId="7E9BC392">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Partnership with parents is key to Youth Pathway. We want to work together with you, the parents, to </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provide</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best possible outcome for your child/ren. We will always encourage parents to inform us about any details that may affect the child’s behaviour, learning, mental health &amp; well-being. </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Small changes</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can potentially have a huge effect on a </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child</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we encourage parents and staff to communicate effectively keeping children and young people at the forefront of their minds. </w:t>
      </w:r>
      <w:r>
        <w:br/>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we have concerns about a child’s </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behaviour</w:t>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 will speak to the parents to put in to place a system that will be effective for the individual child. This may be a sticker chart or a Behavioural plan and if necessary, seek advice from outside agencies.</w:t>
      </w:r>
      <w:r>
        <w:br/>
      </w:r>
      <w:r w:rsidRPr="21C122C8" w:rsidR="21C122C8">
        <w:rPr>
          <w:rFonts w:ascii="Calibri" w:hAnsi="Calibri" w:eastAsia="Calibri" w:cs="Calibri"/>
          <w:b w:val="0"/>
          <w:bCs w:val="0"/>
          <w:i w:val="0"/>
          <w:iCs w:val="0"/>
          <w:caps w:val="0"/>
          <w:smallCaps w:val="0"/>
          <w:noProof w:val="0"/>
          <w:color w:val="000000" w:themeColor="text1" w:themeTint="FF" w:themeShade="FF"/>
          <w:sz w:val="22"/>
          <w:szCs w:val="22"/>
          <w:lang w:val="en-GB"/>
        </w:rPr>
        <w:t>Our behaviour coordinator is Mr Tonn Adcock; please speak to Tonn if you wish to know more about managing behaviour in our setting.</w:t>
      </w:r>
    </w:p>
    <w:p w:rsidR="21C122C8" w:rsidP="21C122C8" w:rsidRDefault="21C122C8" w14:paraId="0DDFC173" w14:textId="2A00AAD3">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21C122C8" w:rsidP="21C122C8" w:rsidRDefault="21C122C8" w14:paraId="4BDA5DFA" w14:textId="6C283DF3">
      <w:pPr>
        <w:pStyle w:val="Normal"/>
        <w:ind w:left="0"/>
        <w:rPr>
          <w:rFonts w:ascii="Calibri" w:hAnsi="Calibri" w:eastAsia="Calibri" w:cs="Calibri"/>
          <w:b w:val="1"/>
          <w:bCs w:val="1"/>
          <w:i w:val="0"/>
          <w:iCs w:val="0"/>
          <w:caps w:val="0"/>
          <w:smallCaps w:val="0"/>
          <w:noProof w:val="0"/>
          <w:color w:val="000000" w:themeColor="text1" w:themeTint="FF" w:themeShade="FF"/>
          <w:sz w:val="22"/>
          <w:szCs w:val="22"/>
          <w:lang w:val="en-GB"/>
        </w:rPr>
      </w:pPr>
      <w:r w:rsidRPr="21C122C8" w:rsidR="21C122C8">
        <w:rPr>
          <w:rFonts w:ascii="Calibri" w:hAnsi="Calibri" w:eastAsia="Calibri" w:cs="Calibri"/>
          <w:b w:val="1"/>
          <w:bCs w:val="1"/>
          <w:i w:val="0"/>
          <w:iCs w:val="0"/>
          <w:caps w:val="0"/>
          <w:smallCaps w:val="0"/>
          <w:noProof w:val="0"/>
          <w:color w:val="000000" w:themeColor="text1" w:themeTint="FF" w:themeShade="FF"/>
          <w:sz w:val="22"/>
          <w:szCs w:val="22"/>
          <w:lang w:val="en-GB"/>
        </w:rPr>
        <w:t>Framework &amp; guidelines for staff</w:t>
      </w:r>
    </w:p>
    <w:p w:rsidR="21C122C8" w:rsidP="21C122C8" w:rsidRDefault="21C122C8" w14:paraId="7E1A29D4" w14:textId="209D1142">
      <w:pPr>
        <w:pStyle w:val="Normal"/>
        <w:ind w:left="0" w:firstLine="0"/>
      </w:pPr>
      <w:r w:rsidRPr="21C122C8" w:rsidR="21C122C8">
        <w:rPr>
          <w:rFonts w:ascii="Calibri" w:hAnsi="Calibri" w:eastAsia="Calibri" w:cs="Calibri"/>
          <w:noProof w:val="0"/>
          <w:sz w:val="22"/>
          <w:szCs w:val="22"/>
          <w:lang w:val="en-GB"/>
        </w:rPr>
        <w:t xml:space="preserve">Staff should keep up to date with every child’s individual needs. It is important to understand each child’s situation before </w:t>
      </w:r>
      <w:r w:rsidRPr="21C122C8" w:rsidR="21C122C8">
        <w:rPr>
          <w:rFonts w:ascii="Calibri" w:hAnsi="Calibri" w:eastAsia="Calibri" w:cs="Calibri"/>
          <w:noProof w:val="0"/>
          <w:sz w:val="22"/>
          <w:szCs w:val="22"/>
          <w:lang w:val="en-GB"/>
        </w:rPr>
        <w:t>attempting</w:t>
      </w:r>
      <w:r w:rsidRPr="21C122C8" w:rsidR="21C122C8">
        <w:rPr>
          <w:rFonts w:ascii="Calibri" w:hAnsi="Calibri" w:eastAsia="Calibri" w:cs="Calibri"/>
          <w:noProof w:val="0"/>
          <w:sz w:val="22"/>
          <w:szCs w:val="22"/>
          <w:lang w:val="en-GB"/>
        </w:rPr>
        <w:t xml:space="preserve"> any sort of behaviour management strategies. The framework below will only work effectively when staff have built a positive relationship with a child. Staff are reminded that mutual respect, </w:t>
      </w:r>
      <w:r w:rsidRPr="21C122C8" w:rsidR="21C122C8">
        <w:rPr>
          <w:rFonts w:ascii="Calibri" w:hAnsi="Calibri" w:eastAsia="Calibri" w:cs="Calibri"/>
          <w:noProof w:val="0"/>
          <w:sz w:val="22"/>
          <w:szCs w:val="22"/>
          <w:lang w:val="en-GB"/>
        </w:rPr>
        <w:t>fairness</w:t>
      </w:r>
      <w:r w:rsidRPr="21C122C8" w:rsidR="21C122C8">
        <w:rPr>
          <w:rFonts w:ascii="Calibri" w:hAnsi="Calibri" w:eastAsia="Calibri" w:cs="Calibri"/>
          <w:noProof w:val="0"/>
          <w:sz w:val="22"/>
          <w:szCs w:val="22"/>
          <w:lang w:val="en-GB"/>
        </w:rPr>
        <w:t xml:space="preserve"> and consistency is key to positive behaviour. </w:t>
      </w:r>
    </w:p>
    <w:p w:rsidR="21C122C8" w:rsidP="21C122C8" w:rsidRDefault="21C122C8" w14:paraId="58C3E3B6" w14:textId="552260D2">
      <w:pPr>
        <w:pStyle w:val="ListParagraph"/>
        <w:numPr>
          <w:ilvl w:val="0"/>
          <w:numId w:val="2"/>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Verbal warning x2</w:t>
      </w:r>
    </w:p>
    <w:p w:rsidR="21C122C8" w:rsidP="21C122C8" w:rsidRDefault="21C122C8" w14:paraId="3C76CE23" w14:textId="0FE5AC5E">
      <w:pPr>
        <w:pStyle w:val="ListParagraph"/>
        <w:numPr>
          <w:ilvl w:val="0"/>
          <w:numId w:val="2"/>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Explanation and follow up – discussion and exploration of the ‘how’ and ‘why’</w:t>
      </w:r>
    </w:p>
    <w:p w:rsidR="21C122C8" w:rsidP="21C122C8" w:rsidRDefault="21C122C8" w14:paraId="31AC4A94" w14:textId="47A921EE">
      <w:pPr>
        <w:pStyle w:val="ListParagraph"/>
        <w:numPr>
          <w:ilvl w:val="0"/>
          <w:numId w:val="2"/>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Strategy to ensure behaviour does not occur again. Refer to agreed charter and give children a chance to reflect on their actions.</w:t>
      </w:r>
    </w:p>
    <w:p w:rsidR="21C122C8" w:rsidP="21C122C8" w:rsidRDefault="21C122C8" w14:paraId="46EE14B2" w14:textId="029CCB7E">
      <w:pPr>
        <w:pStyle w:val="ListParagraph"/>
        <w:numPr>
          <w:ilvl w:val="0"/>
          <w:numId w:val="2"/>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 xml:space="preserve">If behaviour continues, speak to parents and notify the Manager with the aim of promoting positive behaviour. </w:t>
      </w:r>
    </w:p>
    <w:p w:rsidR="21C122C8" w:rsidP="21C122C8" w:rsidRDefault="21C122C8" w14:paraId="12334F19" w14:textId="5243F300">
      <w:pPr>
        <w:pStyle w:val="ListParagraph"/>
        <w:numPr>
          <w:ilvl w:val="0"/>
          <w:numId w:val="2"/>
        </w:numPr>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If necessary, advice and support from external agencies will be sought. The Manager may, for example, discuss the needs of a child with the Educational Psychologist, social worker, Forward Thinking Birmingham or the Local Authority's Behaviour Support Service.</w:t>
      </w:r>
    </w:p>
    <w:p w:rsidR="21C122C8" w:rsidP="21C122C8" w:rsidRDefault="21C122C8" w14:paraId="238A787C" w14:textId="0669284A">
      <w:pPr>
        <w:pStyle w:val="Normal"/>
        <w:ind w:left="0"/>
        <w:rPr>
          <w:rFonts w:ascii="Calibri" w:hAnsi="Calibri" w:eastAsia="Calibri" w:cs="Calibri"/>
          <w:noProof w:val="0"/>
          <w:sz w:val="22"/>
          <w:szCs w:val="22"/>
          <w:lang w:val="en-GB"/>
        </w:rPr>
      </w:pPr>
      <w:r w:rsidRPr="21C122C8" w:rsidR="21C122C8">
        <w:rPr>
          <w:rFonts w:ascii="Calibri" w:hAnsi="Calibri" w:eastAsia="Calibri" w:cs="Calibri"/>
          <w:noProof w:val="0"/>
          <w:sz w:val="22"/>
          <w:szCs w:val="22"/>
          <w:lang w:val="en-GB"/>
        </w:rPr>
        <w:t xml:space="preserve">Staff will receive training on what types of behaviours are </w:t>
      </w:r>
      <w:r w:rsidRPr="21C122C8" w:rsidR="21C122C8">
        <w:rPr>
          <w:rFonts w:ascii="Calibri" w:hAnsi="Calibri" w:eastAsia="Calibri" w:cs="Calibri"/>
          <w:noProof w:val="0"/>
          <w:sz w:val="22"/>
          <w:szCs w:val="22"/>
          <w:lang w:val="en-GB"/>
        </w:rPr>
        <w:t>deemed</w:t>
      </w:r>
      <w:r w:rsidRPr="21C122C8" w:rsidR="21C122C8">
        <w:rPr>
          <w:rFonts w:ascii="Calibri" w:hAnsi="Calibri" w:eastAsia="Calibri" w:cs="Calibri"/>
          <w:noProof w:val="0"/>
          <w:sz w:val="22"/>
          <w:szCs w:val="22"/>
          <w:lang w:val="en-GB"/>
        </w:rPr>
        <w:t xml:space="preserve"> High-level and Low-level disrupters. This will ensure there is fairness and consistency across the board. Staff should a keep a clear record of all incidents.</w:t>
      </w:r>
    </w:p>
    <w:p xmlns:wp14="http://schemas.microsoft.com/office/word/2010/wordml" w:rsidP="21C122C8" w14:paraId="36D9FF2D" wp14:textId="2CCE40B7">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br/>
      </w:r>
      <w:r w:rsidRPr="21C122C8" w:rsidR="21C122C8">
        <w:rPr>
          <w:u w:val="single"/>
        </w:rPr>
        <w:t>Links with other Policies:</w:t>
      </w:r>
      <w:r w:rsidR="21C122C8">
        <w:rPr/>
        <w:t xml:space="preserve"> </w:t>
      </w:r>
    </w:p>
    <w:p xmlns:wp14="http://schemas.microsoft.com/office/word/2010/wordml" w:rsidP="21C122C8" w14:paraId="5BC12024" wp14:textId="13FC6B99">
      <w:pPr>
        <w:pStyle w:val="Normal"/>
        <w:ind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r w:rsidR="21C122C8">
        <w:rPr/>
        <w:t xml:space="preserve">Child Protection Policy </w:t>
      </w:r>
    </w:p>
    <w:p xmlns:wp14="http://schemas.microsoft.com/office/word/2010/wordml" w:rsidP="21C122C8" w14:paraId="2C078E63" wp14:textId="0468051F">
      <w:pPr>
        <w:pStyle w:val="Normal"/>
        <w:ind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r w:rsidR="21C122C8">
        <w:rPr/>
        <w:t>Anti-bullying policy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0306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84641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264b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6E3FA7"/>
    <w:rsid w:val="21C122C8"/>
    <w:rsid w:val="3D3A1322"/>
    <w:rsid w:val="646E3FA7"/>
    <w:rsid w:val="71094A94"/>
    <w:rsid w:val="7816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26FB"/>
  <w15:chartTrackingRefBased/>
  <w15:docId w15:val="{3EDACCFC-AAEB-41C1-9A47-7B2F3A4A59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c1b086e623c4c37" /><Relationship Type="http://schemas.openxmlformats.org/officeDocument/2006/relationships/image" Target="/media/image2.png" Id="R2beb1a0969614c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2023-04-04T21:00:13.0466435Z</dcterms:created>
  <dcterms:modified xsi:type="dcterms:W3CDTF">2024-02-09T22:53:28.7007738Z</dcterms:modified>
  <dc:creator>mareen akhter</dc:creator>
  <lastModifiedBy>mareen akhter</lastModifiedBy>
</coreProperties>
</file>